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6DA12175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490B15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9E1F4A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</w:t>
                  </w:r>
                  <w:r w:rsidR="00BA185A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…………………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A36433F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BA185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4816419E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AC6BF3A" w14:textId="1055A283" w:rsidR="00902FE3" w:rsidRPr="003B2437" w:rsidRDefault="00902FE3" w:rsidP="00902F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="00517D5A"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kres przechowywania danych</w:t>
                  </w:r>
                </w:p>
                <w:p w14:paraId="65A2F4CD" w14:textId="766FC853" w:rsidR="00902FE3" w:rsidRPr="003B2437" w:rsidRDefault="00517D5A" w:rsidP="00902FE3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uczestników konkursu będą przetwarzane 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przez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………….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pełnych lat kalendarzowych po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roku szkoln</w:t>
                  </w:r>
                  <w:r w:rsidR="00994AF9" w:rsidRPr="003B2437">
                    <w:rPr>
                      <w:rFonts w:ascii="Arial Narrow" w:hAnsi="Arial Narrow"/>
                      <w:sz w:val="20"/>
                      <w:szCs w:val="20"/>
                    </w:rPr>
                    <w:t>ym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6CE709CC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</w:t>
                  </w:r>
                  <w:r w:rsidR="00596D4D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064D8A6C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i szkół wspierających uzdolnienia uczniów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Celem publikacji wyników konkursu na stronach internetowych jest poinformowanie uczestników konkursu o zakwalifikowaniu 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się </w:t>
                  </w:r>
                  <w:r w:rsidR="00911588" w:rsidRPr="003B2437">
                    <w:rPr>
                      <w:rFonts w:ascii="Arial Narrow" w:hAnsi="Arial Narrow"/>
                      <w:sz w:val="20"/>
                      <w:szCs w:val="20"/>
                    </w:rPr>
                    <w:t>do następnego etapu konkursu</w:t>
                  </w:r>
                  <w:r w:rsidR="00902FE3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oraz ogłoszenie listy laureatów i finalistów Wojewódzkiego Konkursu.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396503AD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Odbiorcami danych osobowych uczestnika konkursu mogą być podmioty, którym należy udostępnić dane osobowe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734AD07F" w:rsidR="002D6EAE" w:rsidRDefault="008A7543" w:rsidP="0016063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 xml:space="preserve">ie umieszczona informacja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18EF0FA" w14:textId="77777777" w:rsidR="00517D5A" w:rsidRPr="003B2437" w:rsidRDefault="00517D5A" w:rsidP="00517D5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Okres przechowywania danych</w:t>
                  </w:r>
                </w:p>
                <w:p w14:paraId="53BF6DB4" w14:textId="3B9DDE39" w:rsidR="00517D5A" w:rsidRPr="00F27A11" w:rsidRDefault="00994AF9" w:rsidP="00517D5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Dane osobowe 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laureatów i finalistów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konkursu będą przetwarzane przez 5 pełnych lat kalendarzowych po roku szkolnym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w którym przeprowadzono konkurs</w:t>
                  </w:r>
                  <w:r w:rsidR="00517D5A" w:rsidRPr="003B2437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pozostałych uczestników konkursu będą przetwarzane do dnia 31.08.2024r.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Dane udostępnione 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n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a stron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ach </w:t>
                  </w:r>
                  <w:r w:rsidRPr="003B2437">
                    <w:rPr>
                      <w:rFonts w:ascii="Arial Narrow" w:hAnsi="Arial Narrow"/>
                      <w:sz w:val="20"/>
                      <w:szCs w:val="20"/>
                    </w:rPr>
                    <w:t>internetow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ych informujących o wynikach konkursu będą </w:t>
                  </w:r>
                  <w:r w:rsidR="004359AC" w:rsidRPr="003B2437">
                    <w:rPr>
                      <w:rFonts w:ascii="Arial Narrow" w:hAnsi="Arial Narrow"/>
                      <w:sz w:val="20"/>
                      <w:szCs w:val="20"/>
                    </w:rPr>
                    <w:t>publikowane</w:t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 xml:space="preserve"> do końca roku szkolnego w którym przeprowadzono konkurs. Wizerunek udostępniony w mediach społecznościowych Facebook Kuratorium Oświaty </w:t>
                  </w:r>
                  <w:r w:rsidR="00596D4D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CF2836" w:rsidRPr="003B2437">
                    <w:rPr>
                      <w:rFonts w:ascii="Arial Narrow" w:hAnsi="Arial Narrow"/>
                      <w:sz w:val="20"/>
                      <w:szCs w:val="20"/>
                    </w:rPr>
                    <w:t>w Gdańsku będzie publikowany do wycofania zgody.</w:t>
                  </w:r>
                </w:p>
                <w:p w14:paraId="71E065C8" w14:textId="77777777" w:rsidR="00517D5A" w:rsidRPr="00F27A11" w:rsidRDefault="00517D5A" w:rsidP="00517D5A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54A82A96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</w:t>
                  </w:r>
                  <w:r w:rsidRPr="00F6299F">
                    <w:rPr>
                      <w:rFonts w:ascii="Arial Narrow" w:hAnsi="Arial Narrow"/>
                      <w:b/>
                      <w:strike/>
                      <w:sz w:val="20"/>
                      <w:szCs w:val="20"/>
                    </w:rPr>
                    <w:t>oraz nazwy szkoły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, 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j.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1DAF41FD" w:rsidR="0016063A" w:rsidRPr="00744E23" w:rsidRDefault="0016063A" w:rsidP="001A5F3B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 mediach społecznościowych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,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tj.: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stronie internetowej Kuratorium Oświaty w Gdańsku oraz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Faceboo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>k Kuratorium Oświaty w Gdańsku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8C1DA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A5F3B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których zostanie zamieszczona fotorelacja </w:t>
                  </w:r>
                  <w:r w:rsidR="00596D4D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bookmarkStart w:id="2" w:name="_GoBack"/>
                  <w:bookmarkEnd w:id="2"/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EC4F" w14:textId="77777777" w:rsidR="00193609" w:rsidRDefault="00193609" w:rsidP="00097C04">
      <w:r>
        <w:separator/>
      </w:r>
    </w:p>
  </w:endnote>
  <w:endnote w:type="continuationSeparator" w:id="0">
    <w:p w14:paraId="0F94D3B8" w14:textId="77777777" w:rsidR="00193609" w:rsidRDefault="00193609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3BDB" w14:textId="77777777" w:rsidR="00193609" w:rsidRDefault="00193609" w:rsidP="00097C04">
      <w:r>
        <w:separator/>
      </w:r>
    </w:p>
  </w:footnote>
  <w:footnote w:type="continuationSeparator" w:id="0">
    <w:p w14:paraId="6108633A" w14:textId="77777777" w:rsidR="00193609" w:rsidRDefault="00193609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93609"/>
    <w:rsid w:val="001A5F3B"/>
    <w:rsid w:val="001C7A07"/>
    <w:rsid w:val="00203727"/>
    <w:rsid w:val="0029383E"/>
    <w:rsid w:val="002B170C"/>
    <w:rsid w:val="002D6EAE"/>
    <w:rsid w:val="002F0AD2"/>
    <w:rsid w:val="003054D1"/>
    <w:rsid w:val="00354EA3"/>
    <w:rsid w:val="00367EBD"/>
    <w:rsid w:val="0038023F"/>
    <w:rsid w:val="0038763A"/>
    <w:rsid w:val="003B069E"/>
    <w:rsid w:val="003B2437"/>
    <w:rsid w:val="003C7823"/>
    <w:rsid w:val="003D2DAE"/>
    <w:rsid w:val="004359AC"/>
    <w:rsid w:val="004376CA"/>
    <w:rsid w:val="004607BA"/>
    <w:rsid w:val="00490B15"/>
    <w:rsid w:val="004933CB"/>
    <w:rsid w:val="004A03CC"/>
    <w:rsid w:val="004B4570"/>
    <w:rsid w:val="004C17BD"/>
    <w:rsid w:val="004D189F"/>
    <w:rsid w:val="005036FE"/>
    <w:rsid w:val="00517D5A"/>
    <w:rsid w:val="0052460C"/>
    <w:rsid w:val="00594AEF"/>
    <w:rsid w:val="00596D4D"/>
    <w:rsid w:val="005A6CEF"/>
    <w:rsid w:val="005B31C7"/>
    <w:rsid w:val="005B6E3F"/>
    <w:rsid w:val="005E7115"/>
    <w:rsid w:val="005E717A"/>
    <w:rsid w:val="00677671"/>
    <w:rsid w:val="006848CF"/>
    <w:rsid w:val="006B43DE"/>
    <w:rsid w:val="006E4AC8"/>
    <w:rsid w:val="00734C7E"/>
    <w:rsid w:val="00744E23"/>
    <w:rsid w:val="0079653B"/>
    <w:rsid w:val="007B3206"/>
    <w:rsid w:val="0085397F"/>
    <w:rsid w:val="00877B65"/>
    <w:rsid w:val="008A7543"/>
    <w:rsid w:val="008C1DAB"/>
    <w:rsid w:val="008E2012"/>
    <w:rsid w:val="008F7AAF"/>
    <w:rsid w:val="009005C8"/>
    <w:rsid w:val="00902FE3"/>
    <w:rsid w:val="00911588"/>
    <w:rsid w:val="00951287"/>
    <w:rsid w:val="009613C5"/>
    <w:rsid w:val="00994AF9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052C9"/>
    <w:rsid w:val="00C419D3"/>
    <w:rsid w:val="00C976EA"/>
    <w:rsid w:val="00CE13F2"/>
    <w:rsid w:val="00CF2836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3106"/>
    <w:rsid w:val="00EC52E7"/>
    <w:rsid w:val="00ED1C78"/>
    <w:rsid w:val="00ED5331"/>
    <w:rsid w:val="00EF57C7"/>
    <w:rsid w:val="00F2006E"/>
    <w:rsid w:val="00F27A11"/>
    <w:rsid w:val="00F6299F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Małgorzata Brzostowska</cp:lastModifiedBy>
  <cp:revision>7</cp:revision>
  <cp:lastPrinted>2023-06-27T12:26:00Z</cp:lastPrinted>
  <dcterms:created xsi:type="dcterms:W3CDTF">2023-06-21T07:20:00Z</dcterms:created>
  <dcterms:modified xsi:type="dcterms:W3CDTF">2023-06-27T12:27:00Z</dcterms:modified>
</cp:coreProperties>
</file>